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jc w:val="center"/>
        <w:rPr>
          <w:b/>
          <w:sz w:val="36"/>
          <w:szCs w:val="36"/>
        </w:rPr>
      </w:pPr>
    </w:p>
    <w:p>
      <w:pPr>
        <w:spacing w:line="660" w:lineRule="exact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建设项目环评文件</w:t>
      </w:r>
    </w:p>
    <w:p>
      <w:pPr>
        <w:spacing w:line="6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36"/>
          <w:szCs w:val="36"/>
        </w:rPr>
        <w:t>日 常 考 核 表</w:t>
      </w:r>
    </w:p>
    <w:p>
      <w:pPr>
        <w:spacing w:line="660" w:lineRule="exact"/>
        <w:rPr>
          <w:sz w:val="30"/>
          <w:szCs w:val="30"/>
        </w:rPr>
      </w:pPr>
    </w:p>
    <w:p>
      <w:pPr>
        <w:pStyle w:val="2"/>
        <w:rPr>
          <w:sz w:val="30"/>
          <w:szCs w:val="30"/>
        </w:rPr>
      </w:pPr>
    </w:p>
    <w:p/>
    <w:p>
      <w:pPr>
        <w:rPr>
          <w:sz w:val="30"/>
          <w:szCs w:val="30"/>
        </w:rPr>
      </w:pPr>
    </w:p>
    <w:p>
      <w:pPr>
        <w:pStyle w:val="2"/>
      </w:pPr>
    </w:p>
    <w:p>
      <w:pPr>
        <w:adjustRightInd w:val="0"/>
        <w:snapToGrid w:val="0"/>
        <w:spacing w:line="348" w:lineRule="auto"/>
        <w:ind w:firstLine="600" w:firstLineChars="200"/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</w:pP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  <w:t>项目名称：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  <w:lang w:eastAsia="zh-CN"/>
        </w:rPr>
        <w:t>景德镇市滨江区沿江西路二期道路防洪工程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  <w:lang w:val="en-US" w:eastAsia="zh-CN"/>
        </w:rPr>
        <w:t xml:space="preserve">                           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</w:rPr>
        <w:t xml:space="preserve"> 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  <w:t xml:space="preserve">                                     </w:t>
      </w:r>
    </w:p>
    <w:p>
      <w:pPr>
        <w:adjustRightInd w:val="0"/>
        <w:snapToGrid w:val="0"/>
        <w:spacing w:line="348" w:lineRule="auto"/>
        <w:ind w:firstLine="600" w:firstLineChars="200"/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</w:pP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  <w:t>建设单位：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</w:rPr>
        <w:t xml:space="preserve"> 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  <w:lang w:val="en-US" w:eastAsia="zh-CN"/>
        </w:rPr>
        <w:t xml:space="preserve">    景徳镇市国信宏城建设开发有限公司 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</w:rPr>
        <w:t xml:space="preserve">      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</w:rPr>
        <w:t xml:space="preserve">    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  <w:t xml:space="preserve">                        </w:t>
      </w:r>
    </w:p>
    <w:p>
      <w:pPr>
        <w:adjustRightInd w:val="0"/>
        <w:snapToGrid w:val="0"/>
        <w:spacing w:line="348" w:lineRule="auto"/>
        <w:ind w:firstLine="600" w:firstLineChars="200"/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</w:pP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  <w:t>编制单位：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</w:rPr>
        <w:t xml:space="preserve">   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  <w:lang w:val="en-US" w:eastAsia="zh-CN"/>
        </w:rPr>
        <w:t xml:space="preserve">    江西璜鼎环保科技有限公司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  <w:lang w:eastAsia="zh-CN"/>
        </w:rPr>
        <w:t xml:space="preserve"> 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  <w:t xml:space="preserve">               </w:t>
      </w:r>
    </w:p>
    <w:p>
      <w:pPr>
        <w:adjustRightInd w:val="0"/>
        <w:snapToGrid w:val="0"/>
        <w:spacing w:line="348" w:lineRule="auto"/>
        <w:ind w:firstLine="600" w:firstLineChars="200"/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</w:pP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  <w:t>编制主持人：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</w:rPr>
        <w:t xml:space="preserve">   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  <w:lang w:val="en-US" w:eastAsia="zh-CN"/>
        </w:rPr>
        <w:t>雷长春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</w:rPr>
        <w:t xml:space="preserve">                            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  <w:t xml:space="preserve">   </w:t>
      </w:r>
    </w:p>
    <w:p>
      <w:pPr>
        <w:adjustRightInd w:val="0"/>
        <w:snapToGrid w:val="0"/>
        <w:spacing w:line="348" w:lineRule="auto"/>
        <w:ind w:firstLine="600" w:firstLineChars="200"/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</w:pP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  <w:t>评审考核人：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</w:rPr>
        <w:t xml:space="preserve">    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  <w:lang w:val="en-US" w:eastAsia="zh-CN"/>
        </w:rPr>
        <w:t xml:space="preserve">          陈院华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</w:rPr>
        <w:t xml:space="preserve">                              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  <w:t xml:space="preserve">   </w:t>
      </w:r>
    </w:p>
    <w:p>
      <w:pPr>
        <w:adjustRightInd w:val="0"/>
        <w:snapToGrid w:val="0"/>
        <w:spacing w:line="348" w:lineRule="auto"/>
        <w:ind w:firstLine="600" w:firstLineChars="200"/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</w:pP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  <w:t>职务/职称：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</w:rPr>
        <w:t xml:space="preserve">    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  <w:lang w:val="en-US" w:eastAsia="zh-CN"/>
        </w:rPr>
        <w:t xml:space="preserve">         环评工程师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</w:rPr>
        <w:t xml:space="preserve">                           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  <w:t xml:space="preserve">      </w:t>
      </w:r>
    </w:p>
    <w:p>
      <w:pPr>
        <w:adjustRightInd w:val="0"/>
        <w:snapToGrid w:val="0"/>
        <w:spacing w:line="348" w:lineRule="auto"/>
        <w:ind w:firstLine="600" w:firstLineChars="200"/>
        <w:rPr>
          <w:snapToGrid w:val="0"/>
          <w:kern w:val="0"/>
          <w:sz w:val="30"/>
          <w:szCs w:val="30"/>
        </w:rPr>
      </w:pP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  <w:t>所在单位：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</w:rPr>
        <w:t xml:space="preserve">  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  <w:lang w:val="en-US" w:eastAsia="zh-CN"/>
        </w:rPr>
        <w:t>江西省农业科学院土壤肥料与资源环境研究所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u w:val="single"/>
        </w:rPr>
        <w:t xml:space="preserve">  </w:t>
      </w:r>
      <w:r>
        <w:rPr>
          <w:snapToGrid w:val="0"/>
          <w:kern w:val="0"/>
          <w:sz w:val="30"/>
          <w:szCs w:val="30"/>
          <w:u w:val="single"/>
        </w:rPr>
        <w:t xml:space="preserve">                                 </w:t>
      </w:r>
      <w:r>
        <w:rPr>
          <w:rFonts w:hint="eastAsia"/>
          <w:snapToGrid w:val="0"/>
          <w:kern w:val="0"/>
          <w:sz w:val="30"/>
          <w:szCs w:val="30"/>
          <w:u w:val="single"/>
        </w:rPr>
        <w:t xml:space="preserve"> </w:t>
      </w:r>
    </w:p>
    <w:p>
      <w:pPr>
        <w:ind w:firstLine="600" w:firstLineChars="200"/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</w:p>
    <w:p>
      <w:pPr>
        <w:pStyle w:val="4"/>
      </w:pPr>
    </w:p>
    <w:p>
      <w:pPr>
        <w:ind w:firstLine="600" w:firstLineChars="200"/>
        <w:rPr>
          <w:rFonts w:hint="eastAsia"/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</w:p>
    <w:p>
      <w:pPr>
        <w:tabs>
          <w:tab w:val="center" w:pos="4395"/>
          <w:tab w:val="left" w:pos="7305"/>
        </w:tabs>
        <w:jc w:val="left"/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</w:pPr>
      <w:r>
        <w:rPr>
          <w:sz w:val="30"/>
          <w:szCs w:val="30"/>
        </w:rPr>
        <w:tab/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  <w:t>评审日期：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lang w:val="en-US" w:eastAsia="zh-CN"/>
        </w:rPr>
        <w:t>2021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  <w:t>年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lang w:val="en-US" w:eastAsia="zh-CN"/>
        </w:rPr>
        <w:t>7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  <w:t>月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  <w:lang w:val="en-US" w:eastAsia="zh-CN"/>
        </w:rPr>
        <w:t>12</w:t>
      </w:r>
      <w:r>
        <w:rPr>
          <w:rFonts w:hint="eastAsia" w:ascii="仿宋_GB2312" w:hAnsi="Calibri" w:eastAsia="仿宋_GB2312" w:cs="Times New Roman"/>
          <w:snapToGrid w:val="0"/>
          <w:kern w:val="0"/>
          <w:sz w:val="30"/>
          <w:szCs w:val="30"/>
        </w:rPr>
        <w:t>日</w:t>
      </w:r>
    </w:p>
    <w:p>
      <w:pPr>
        <w:jc w:val="center"/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  <w:sectPr>
          <w:footerReference r:id="rId3" w:type="default"/>
          <w:pgSz w:w="11906" w:h="16838"/>
          <w:pgMar w:top="1440" w:right="1531" w:bottom="1440" w:left="1531" w:header="851" w:footer="992" w:gutter="0"/>
          <w:cols w:space="425" w:num="1"/>
          <w:docGrid w:type="lines" w:linePitch="381" w:charSpace="0"/>
        </w:sectPr>
      </w:pPr>
    </w:p>
    <w:p>
      <w:pPr>
        <w:adjustRightInd w:val="0"/>
        <w:snapToGrid w:val="0"/>
        <w:spacing w:before="1028" w:beforeLines="270" w:after="1028" w:afterLines="270"/>
        <w:jc w:val="center"/>
        <w:rPr>
          <w:rFonts w:hint="eastAsia"/>
          <w:b/>
          <w:sz w:val="28"/>
          <w:szCs w:val="28"/>
        </w:rPr>
      </w:pPr>
      <w:bookmarkStart w:id="0" w:name="_Hlk50373164"/>
      <w:r>
        <w:rPr>
          <w:rFonts w:hint="eastAsia" w:ascii="方正小标宋简体" w:hAnsi="Calibri" w:eastAsia="方正小标宋简体" w:cs="Times New Roman"/>
          <w:bCs/>
          <w:sz w:val="36"/>
          <w:szCs w:val="36"/>
        </w:rPr>
        <w:t>建设项目环评文件日常考核表</w:t>
      </w:r>
      <w:bookmarkEnd w:id="0"/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8"/>
        <w:gridCol w:w="922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考 核 内 容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满分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18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1.确定的评价等级是否恰当，评价标准是否正确，评价范围是否符合要求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2.项目工程概况描述是否全面、准确，生态环境保护目标及与项目位置关系描述是否清楚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3.生态环境影响因素分析（含污染源强核算）是否全面、准确，改扩建项目现有污染问题是否查明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4.环境现状评价是否符合实际，主要环境问题是否阐明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5.生态环境要素、环境风险预测与评价是否全面，影响预测与评价方法、结果是否准确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生态环境保护措施针对性、有效性、可行性，环境监测、环境管理措施的针对性，环保投资的合理性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7.评价结论的综合性、客观性和可信性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8.重点专题和关键问题回答是否清楚、正确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rFonts w:hint="eastAsia"/>
                <w:sz w:val="24"/>
                <w:szCs w:val="24"/>
              </w:rPr>
              <w:t>.附件、图表、化物计量单位是否规范，篇幅文字是否简练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.环评工作是否有特色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.环评工作的复杂程度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    分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100</w:t>
            </w:r>
          </w:p>
        </w:tc>
        <w:tc>
          <w:tcPr>
            <w:tcW w:w="5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000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评审考核人对环评文件是否具备审批条件的具体意见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5000" w:type="pct"/>
            <w:gridSpan w:val="3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报告编制较规范、内容较全面，经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核实、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修改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完善后可作为审批的依据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报告需补充、修改和完善的内容：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完善项目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与城市规划、防洪规划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相符性分析。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2.充实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完善项目环境保护目标分布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调查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。列出200m评价范围内的敏感点距离道路中心线距离、距道路红线距离、位于4a类和2类区分别户数、房屋层数及朝向、敏感点与道路路线的平面关系图等相关信息。明确本项目路线与主要地表水体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昌江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的位置关系，下游饮用水源保护区分布情况。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3.完善项目工程概况、工程实施方案；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完善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本项目临时占地面积及类型（包括表土临时堆放场、施工道路、施工生产区等）、完善工程土石方平衡表。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4.充实和细化防洪工程施工期涉水作业方式、给出该工程是否存在清淤工序或水下清整工序，充实和细化护脚、护坡工程施工方式及充实相应的产污环节及“三废”产排情况。补充对水生生态的影响评价内容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明确影响范围和程度，完善相应的水生生态保护措施。核实本项目是否占用湿地、河滩地，提出相应的污染防治措施和生态恢复措施。</w:t>
            </w:r>
            <w:bookmarkStart w:id="1" w:name="_GoBack"/>
            <w:bookmarkEnd w:id="1"/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5.完善道路交通量等基本参数，完善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本工程噪声影响预测内容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并对采取适宜降噪措施（明确具体措施、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位置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）。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480" w:firstLineChars="1867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3629660</wp:posOffset>
                  </wp:positionH>
                  <wp:positionV relativeFrom="paragraph">
                    <wp:posOffset>8255</wp:posOffset>
                  </wp:positionV>
                  <wp:extent cx="828040" cy="348615"/>
                  <wp:effectExtent l="0" t="0" r="10160" b="13335"/>
                  <wp:wrapNone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b="192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4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专家签字：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2021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82C"/>
    <w:rsid w:val="0014348F"/>
    <w:rsid w:val="00305017"/>
    <w:rsid w:val="00930F65"/>
    <w:rsid w:val="009D182C"/>
    <w:rsid w:val="00B75A75"/>
    <w:rsid w:val="03077AD4"/>
    <w:rsid w:val="0A4A2587"/>
    <w:rsid w:val="0B3A69BF"/>
    <w:rsid w:val="10134851"/>
    <w:rsid w:val="12E96227"/>
    <w:rsid w:val="16AC4C71"/>
    <w:rsid w:val="17CD1D5A"/>
    <w:rsid w:val="1CA20F66"/>
    <w:rsid w:val="22FA79EF"/>
    <w:rsid w:val="2EAE4B69"/>
    <w:rsid w:val="33137F74"/>
    <w:rsid w:val="3F3458E1"/>
    <w:rsid w:val="3FCB4066"/>
    <w:rsid w:val="442B28C6"/>
    <w:rsid w:val="487C7F0E"/>
    <w:rsid w:val="48E677FA"/>
    <w:rsid w:val="4B2D3FDB"/>
    <w:rsid w:val="51D268F2"/>
    <w:rsid w:val="614C1CCE"/>
    <w:rsid w:val="63C136BB"/>
    <w:rsid w:val="68015577"/>
    <w:rsid w:val="6AB27E1F"/>
    <w:rsid w:val="6F5A7121"/>
    <w:rsid w:val="6FF876BD"/>
    <w:rsid w:val="6FFD7CA0"/>
    <w:rsid w:val="72320F30"/>
    <w:rsid w:val="72552FE9"/>
    <w:rsid w:val="7DBE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styleId="3">
    <w:name w:val="annotation text"/>
    <w:basedOn w:val="1"/>
    <w:semiHidden/>
    <w:qFormat/>
    <w:uiPriority w:val="0"/>
    <w:pPr>
      <w:jc w:val="left"/>
    </w:pPr>
  </w:style>
  <w:style w:type="paragraph" w:styleId="4">
    <w:name w:val="Body Text Indent"/>
    <w:basedOn w:val="1"/>
    <w:link w:val="13"/>
    <w:qFormat/>
    <w:uiPriority w:val="0"/>
    <w:pPr>
      <w:spacing w:line="360" w:lineRule="auto"/>
      <w:ind w:firstLine="480" w:firstLineChars="168"/>
    </w:pPr>
    <w:rPr>
      <w:caps/>
      <w:sz w:val="24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qFormat/>
    <w:uiPriority w:val="99"/>
    <w:rPr>
      <w:kern w:val="2"/>
      <w:sz w:val="18"/>
      <w:szCs w:val="18"/>
    </w:rPr>
  </w:style>
  <w:style w:type="character" w:customStyle="1" w:styleId="12">
    <w:name w:val="正文文本缩进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3">
    <w:name w:val="正文文本缩进 Char"/>
    <w:link w:val="4"/>
    <w:qFormat/>
    <w:uiPriority w:val="0"/>
    <w:rPr>
      <w:rFonts w:ascii="Times New Roman" w:hAnsi="Times New Roman" w:eastAsia="宋体" w:cs="Times New Roman"/>
      <w:caps/>
      <w:sz w:val="24"/>
      <w:szCs w:val="24"/>
    </w:rPr>
  </w:style>
  <w:style w:type="paragraph" w:customStyle="1" w:styleId="14">
    <w:name w:val="Default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</Words>
  <Characters>733</Characters>
  <Lines>6</Lines>
  <Paragraphs>1</Paragraphs>
  <TotalTime>181</TotalTime>
  <ScaleCrop>false</ScaleCrop>
  <LinksUpToDate>false</LinksUpToDate>
  <CharactersWithSpaces>860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2020-10-16T08:12:00Z</dcterms:created>
  <dc:creator>苏 强</dc:creator>
  <cp:lastModifiedBy>海边拾贝壳</cp:lastModifiedBy>
  <dcterms:modified xsi:type="dcterms:W3CDTF">2021-07-23T11:07:32Z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C2B7B93D5096429387E8756D33FD84BE</vt:lpwstr>
  </property>
</Properties>
</file>